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CD31E6" w:rsidRDefault="00CD31E6" w14:paraId="220D7718" w14:textId="53132962" w:rsidP="00CD31E6">
      <w:pPr>
        <w:jc w:val="center"/>
        <w:ind w:left="360"/>
        <w:ind w:hanging="360"/>
        <w:spacing w:after="0"/>
        <w:rPr>
          <w:b/>
          <w:rFonts w:ascii="Times New Roman" w:cs="Times New Roman" w:hAnsi="Times New Roman"/>
          <w:sz w:val="32"/>
          <w:szCs w:val="32"/>
        </w:rPr>
      </w:pPr>
      <w:r>
        <w:rPr>
          <w:b/>
          <w:rFonts w:ascii="Times New Roman" w:cs="Times New Roman" w:hAnsi="Times New Roman"/>
          <w:sz w:val="32"/>
          <w:szCs w:val="32"/>
        </w:rPr>
        <w:t>GOVT 230</w:t>
      </w:r>
      <w:r w:rsidR="008609F3">
        <w:rPr>
          <w:b/>
          <w:rFonts w:ascii="Times New Roman" w:cs="Times New Roman" w:hAnsi="Times New Roman"/>
          <w:sz w:val="32"/>
          <w:szCs w:val="32"/>
        </w:rPr>
        <w:t>6</w:t>
      </w:r>
      <w:r>
        <w:rPr>
          <w:b/>
          <w:rFonts w:ascii="Times New Roman" w:cs="Times New Roman" w:hAnsi="Times New Roman"/>
          <w:sz w:val="32"/>
          <w:szCs w:val="32"/>
        </w:rPr>
        <w:t xml:space="preserve"> Final</w:t>
      </w:r>
      <w:r w:rsidR="008D4B20">
        <w:rPr>
          <w:b/>
          <w:rFonts w:ascii="Times New Roman" w:cs="Times New Roman" w:hAnsi="Times New Roman"/>
          <w:sz w:val="32"/>
          <w:szCs w:val="32"/>
        </w:rPr>
        <w:t xml:space="preserve"> Short Answer Study Guide</w:t>
      </w:r>
    </w:p>
    <w:p w:rsidR="00CD31E6" w:rsidRDefault="00CD31E6" w14:paraId="799E89F7" w14:textId="77777777" w:rsidP="00CD31E6" w:rsidRPr="00651081">
      <w:pPr>
        <w:jc w:val="center"/>
        <w:ind w:left="360"/>
        <w:ind w:hanging="360"/>
        <w:spacing w:after="0"/>
        <w:rPr>
          <w:b/>
          <w:rFonts w:ascii="Times New Roman" w:cs="Times New Roman" w:hAnsi="Times New Roman"/>
          <w:sz w:val="12"/>
          <w:szCs w:val="12"/>
        </w:rPr>
      </w:pPr>
    </w:p>
    <w:p w:rsidR="00CD31E6" w:rsidRDefault="00CD31E6" w14:paraId="521FB60D" w14:textId="77777777" w:rsidP="00CD31E6">
      <w:pPr>
        <w:ind w:left="360"/>
        <w:ind w:hanging="360"/>
        <w:spacing w:after="0"/>
        <w:rPr>
          <w:b/>
          <w:rFonts w:ascii="Times New Roman" w:cs="Times New Roman" w:hAnsi="Times New Roman"/>
          <w:sz w:val="24"/>
          <w:szCs w:val="24"/>
        </w:rPr>
      </w:pPr>
      <w:r>
        <w:rPr>
          <w:b/>
          <w:rFonts w:ascii="Times New Roman" w:cs="Times New Roman" w:hAnsi="Times New Roman"/>
          <w:sz w:val="24"/>
          <w:szCs w:val="24"/>
        </w:rPr>
        <w:t xml:space="preserve">Your final will cover Chapters 8-14 from the textbook. </w:t>
      </w:r>
      <w:r w:rsidRPr="00805756">
        <w:rPr>
          <w:rFonts w:ascii="Times New Roman" w:cs="Times New Roman" w:hAnsi="Times New Roman"/>
          <w:sz w:val="24"/>
          <w:szCs w:val="24"/>
        </w:rPr>
        <w:t>There will be 70 multiple choice questions worth one point each, for a total of 70 points. There will also be 6 short answer questions worth 5 points</w:t>
      </w:r>
      <w:r>
        <w:rPr>
          <w:rFonts w:ascii="Times New Roman" w:cs="Times New Roman" w:hAnsi="Times New Roman"/>
          <w:sz w:val="24"/>
          <w:szCs w:val="24"/>
        </w:rPr>
        <w:t xml:space="preserve"> each</w:t>
      </w:r>
      <w:r w:rsidRPr="00805756">
        <w:rPr>
          <w:rFonts w:ascii="Times New Roman" w:cs="Times New Roman" w:hAnsi="Times New Roman"/>
          <w:sz w:val="24"/>
          <w:szCs w:val="24"/>
        </w:rPr>
        <w:t xml:space="preserve">, for a total of 30 points. </w:t>
      </w:r>
      <w:r>
        <w:rPr>
          <w:rFonts w:ascii="Times New Roman" w:cs="Times New Roman" w:hAnsi="Times New Roman"/>
          <w:sz w:val="24"/>
          <w:szCs w:val="24"/>
        </w:rPr>
        <w:t xml:space="preserve">The overall final is worth 100 points total. </w:t>
      </w:r>
    </w:p>
    <w:p w:rsidR="00CD31E6" w:rsidRDefault="00CD31E6" w14:paraId="2597EB2A" w14:textId="77777777" w:rsidP="00CD31E6">
      <w:pPr>
        <w:ind w:left="360"/>
        <w:ind w:hanging="360"/>
        <w:spacing w:after="0"/>
        <w:rPr>
          <w:b/>
          <w:rFonts w:ascii="Times New Roman" w:cs="Times New Roman" w:hAnsi="Times New Roman"/>
          <w:sz w:val="24"/>
          <w:szCs w:val="24"/>
        </w:rPr>
      </w:pPr>
      <w:r>
        <w:rPr>
          <w:b/>
          <w:rFonts w:ascii="Times New Roman" w:cs="Times New Roman" w:hAnsi="Times New Roman"/>
          <w:sz w:val="24"/>
          <w:szCs w:val="24"/>
        </w:rPr>
        <w:t xml:space="preserve">You will have two opportunities to take the exam. </w:t>
      </w:r>
      <w:r w:rsidRPr="00805756">
        <w:rPr>
          <w:rFonts w:ascii="Times New Roman" w:cs="Times New Roman" w:hAnsi="Times New Roman"/>
          <w:sz w:val="24"/>
          <w:szCs w:val="24"/>
        </w:rPr>
        <w:t xml:space="preserve">The exam questions will be randomly generated from a larger test bank. Each time an exam is opened, a different version of the midterm will be created. The two opportunities are intended to help prepare for the possibility of technology issues, connectivity issues, dogs throwing up on the carpet issues, children flushing your cell phone in the toilet issues, not having enough sleep issues… you get the idea. Even if you do not finish the </w:t>
      </w:r>
      <w:r>
        <w:rPr>
          <w:rFonts w:ascii="Times New Roman" w:cs="Times New Roman" w:hAnsi="Times New Roman"/>
          <w:sz w:val="24"/>
          <w:szCs w:val="24"/>
        </w:rPr>
        <w:t>final</w:t>
      </w:r>
      <w:r w:rsidRPr="00805756">
        <w:rPr>
          <w:rFonts w:ascii="Times New Roman" w:cs="Times New Roman" w:hAnsi="Times New Roman"/>
          <w:sz w:val="24"/>
          <w:szCs w:val="24"/>
        </w:rPr>
        <w:t>, each time you open it, will count as one of your attempt opportunities.</w:t>
      </w:r>
      <w:r>
        <w:rPr>
          <w:b/>
          <w:rFonts w:ascii="Times New Roman" w:cs="Times New Roman" w:hAnsi="Times New Roman"/>
          <w:sz w:val="24"/>
          <w:szCs w:val="24"/>
        </w:rPr>
        <w:t xml:space="preserve"> </w:t>
      </w:r>
    </w:p>
    <w:p w:rsidR="00CD31E6" w:rsidRDefault="00CD31E6" w14:paraId="502566F3" w14:textId="77777777" w:rsidP="00CD31E6" w:rsidRPr="00805756">
      <w:pPr>
        <w:ind w:left="360"/>
        <w:ind w:hanging="360"/>
        <w:spacing w:after="0"/>
        <w:rPr>
          <w:rFonts w:ascii="Times New Roman" w:cs="Times New Roman" w:hAnsi="Times New Roman"/>
          <w:sz w:val="24"/>
          <w:szCs w:val="24"/>
        </w:rPr>
      </w:pPr>
      <w:r>
        <w:rPr>
          <w:b/>
          <w:rFonts w:ascii="Times New Roman" w:cs="Times New Roman" w:hAnsi="Times New Roman"/>
          <w:sz w:val="24"/>
          <w:szCs w:val="24"/>
        </w:rPr>
        <w:t xml:space="preserve">You will have 120 minutes to take the final. </w:t>
      </w:r>
      <w:r w:rsidRPr="00805756">
        <w:rPr>
          <w:rFonts w:ascii="Times New Roman" w:cs="Times New Roman" w:hAnsi="Times New Roman"/>
          <w:sz w:val="24"/>
          <w:szCs w:val="24"/>
        </w:rPr>
        <w:t xml:space="preserve">If you allocate about one minute per multiple choice question, that leaves you with 50 minutes for the 6 short answer questions. </w:t>
      </w:r>
    </w:p>
    <w:p w:rsidR="00CD31E6" w:rsidRDefault="00CD31E6" w14:paraId="45EB5710" w14:textId="77777777" w:rsidP="00CD31E6">
      <w:pPr>
        <w:ind w:left="360"/>
        <w:ind w:hanging="360"/>
        <w:spacing w:after="0"/>
        <w:rPr>
          <w:b/>
          <w:rFonts w:ascii="Times New Roman" w:cs="Times New Roman" w:hAnsi="Times New Roman"/>
          <w:sz w:val="24"/>
          <w:szCs w:val="24"/>
        </w:rPr>
      </w:pPr>
      <w:r>
        <w:rPr>
          <w:b/>
          <w:rFonts w:ascii="Times New Roman" w:cs="Times New Roman" w:hAnsi="Times New Roman"/>
          <w:sz w:val="24"/>
          <w:szCs w:val="24"/>
        </w:rPr>
        <w:t xml:space="preserve">When you are done with the final, the grade will be abnormally low. </w:t>
      </w:r>
      <w:r w:rsidRPr="00805756">
        <w:rPr>
          <w:rFonts w:ascii="Times New Roman" w:cs="Times New Roman" w:hAnsi="Times New Roman"/>
          <w:sz w:val="24"/>
          <w:szCs w:val="24"/>
        </w:rPr>
        <w:t xml:space="preserve">Please do not panic. I </w:t>
      </w:r>
      <w:proofErr w:type="gramStart"/>
      <w:r w:rsidRPr="00805756">
        <w:rPr>
          <w:rFonts w:ascii="Times New Roman" w:cs="Times New Roman" w:hAnsi="Times New Roman"/>
          <w:sz w:val="24"/>
          <w:szCs w:val="24"/>
        </w:rPr>
        <w:t>have to</w:t>
      </w:r>
      <w:proofErr w:type="gramEnd"/>
      <w:r w:rsidRPr="00805756">
        <w:rPr>
          <w:rFonts w:ascii="Times New Roman" w:cs="Times New Roman" w:hAnsi="Times New Roman"/>
          <w:sz w:val="24"/>
          <w:szCs w:val="24"/>
        </w:rPr>
        <w:t xml:space="preserve"> manually grade the short answer responses. If you take the </w:t>
      </w:r>
      <w:r>
        <w:rPr>
          <w:rFonts w:ascii="Times New Roman" w:cs="Times New Roman" w:hAnsi="Times New Roman"/>
          <w:sz w:val="24"/>
          <w:szCs w:val="24"/>
        </w:rPr>
        <w:t>final</w:t>
      </w:r>
      <w:r w:rsidRPr="00805756">
        <w:rPr>
          <w:rFonts w:ascii="Times New Roman" w:cs="Times New Roman" w:hAnsi="Times New Roman"/>
          <w:sz w:val="24"/>
          <w:szCs w:val="24"/>
        </w:rPr>
        <w:t xml:space="preserve"> twice, I will grade the short answer responses for the attempt with the highest </w:t>
      </w:r>
      <w:proofErr w:type="gramStart"/>
      <w:r w:rsidRPr="00805756">
        <w:rPr>
          <w:rFonts w:ascii="Times New Roman" w:cs="Times New Roman" w:hAnsi="Times New Roman"/>
          <w:sz w:val="24"/>
          <w:szCs w:val="24"/>
        </w:rPr>
        <w:t>multiple choice</w:t>
      </w:r>
      <w:proofErr w:type="gramEnd"/>
      <w:r w:rsidRPr="00805756">
        <w:rPr>
          <w:rFonts w:ascii="Times New Roman" w:cs="Times New Roman" w:hAnsi="Times New Roman"/>
          <w:sz w:val="24"/>
          <w:szCs w:val="24"/>
        </w:rPr>
        <w:t xml:space="preserve"> score. </w:t>
      </w:r>
    </w:p>
    <w:p w:rsidR="00CD31E6" w:rsidRDefault="00CD31E6" w14:paraId="7077D208" w14:textId="77777777" w:rsidP="00CD31E6" w:rsidRPr="00651081">
      <w:pPr>
        <w:ind w:left="360"/>
        <w:ind w:hanging="360"/>
        <w:spacing w:after="0"/>
        <w:rPr>
          <w:b/>
          <w:rFonts w:ascii="Times New Roman" w:cs="Times New Roman" w:hAnsi="Times New Roman"/>
          <w:sz w:val="24"/>
          <w:szCs w:val="24"/>
        </w:rPr>
      </w:pPr>
    </w:p>
    <w:p w:rsidR="00CD31E6" w:rsidRDefault="008D4B20" w14:paraId="3FC17936" w14:textId="660C9DDA" w:rsidP="00CD31E6">
      <w:pPr>
        <w:jc w:val="center"/>
        <w:ind w:left="360"/>
        <w:ind w:hanging="360"/>
        <w:spacing w:after="0"/>
        <w:rPr>
          <w:b/>
          <w:rFonts w:ascii="Times New Roman" w:cs="Times New Roman" w:hAnsi="Times New Roman"/>
          <w:sz w:val="24"/>
          <w:szCs w:val="24"/>
        </w:rPr>
      </w:pPr>
      <w:r>
        <w:rPr>
          <w:b/>
          <w:rFonts w:ascii="Times New Roman" w:cs="Times New Roman" w:hAnsi="Times New Roman"/>
          <w:sz w:val="32"/>
          <w:szCs w:val="32"/>
        </w:rPr>
        <w:t>GOVT</w:t>
      </w:r>
      <w:bookmarkStart w:id="0" w:name="_GoBack"/>
      <w:bookmarkEnd w:id="0"/>
      <w:r w:rsidR="00CD31E6" w:rsidRPr="005C45F4">
        <w:rPr>
          <w:b/>
          <w:rFonts w:ascii="Times New Roman" w:cs="Times New Roman" w:hAnsi="Times New Roman"/>
          <w:sz w:val="32"/>
          <w:szCs w:val="32"/>
        </w:rPr>
        <w:t xml:space="preserve"> 2306 </w:t>
      </w:r>
      <w:r w:rsidR="00CD31E6">
        <w:rPr>
          <w:b/>
          <w:rFonts w:ascii="Times New Roman" w:cs="Times New Roman" w:hAnsi="Times New Roman"/>
          <w:sz w:val="32"/>
          <w:szCs w:val="32"/>
        </w:rPr>
        <w:t>Final</w:t>
      </w:r>
      <w:r w:rsidR="00CD31E6" w:rsidRPr="005C45F4">
        <w:rPr>
          <w:b/>
          <w:rFonts w:ascii="Times New Roman" w:cs="Times New Roman" w:hAnsi="Times New Roman"/>
          <w:sz w:val="32"/>
          <w:szCs w:val="32"/>
        </w:rPr>
        <w:t xml:space="preserve"> Short Answer Questions</w:t>
      </w:r>
    </w:p>
    <w:p w:rsidR="00CD31E6" w:rsidRDefault="00CD31E6" w14:paraId="7C53F3A4" w14:textId="77777777" w:rsidP="00CD31E6">
      <w:pPr>
        <w:ind w:left="360"/>
        <w:ind w:hanging="360"/>
        <w:spacing w:after="0"/>
        <w:rPr>
          <w:b/>
          <w:rFonts w:ascii="Times New Roman" w:cs="Times New Roman" w:hAnsi="Times New Roman"/>
          <w:sz w:val="24"/>
          <w:szCs w:val="24"/>
        </w:rPr>
      </w:pPr>
      <w:r>
        <w:rPr>
          <w:b/>
          <w:rFonts w:ascii="Times New Roman" w:cs="Times New Roman" w:hAnsi="Times New Roman"/>
          <w:sz w:val="24"/>
          <w:szCs w:val="24"/>
        </w:rPr>
        <w:t>The questions that appear on your final will be randomly generated from this question list. Please take this opportunity to create a study guide for yourself that addresses the following questions.</w:t>
      </w:r>
    </w:p>
    <w:p w:rsidR="00CD31E6" w:rsidRDefault="00CD31E6" w14:paraId="3BB6D16A" w14:textId="77777777" w:rsidP="00CD31E6">
      <w:pPr>
        <w:ind w:left="720"/>
        <w:ind w:hanging="360"/>
      </w:pPr>
    </w:p>
    <w:p w:rsidR="004E74A2" w:rsidRDefault="002B1320" w14:paraId="6F8CACA4" w14:textId="77777777" w:rsidP="00CD31E6">
      <w:pPr>
        <w:pStyle w:val="ListParagraph"/>
        <w:numPr>
          <w:ilvl w:val="0"/>
          <w:numId w:val="1"/>
        </w:numPr>
      </w:pPr>
      <w:r>
        <w:t>Describe the most important formal powers of the Texas governor under the state constitution. How do these powers reflect a commitment to the principle of checks and balances?</w:t>
      </w:r>
    </w:p>
    <w:p w:rsidR="002B1320" w:rsidRDefault="002B1320" w14:paraId="02C80751" w14:textId="77777777" w:rsidP="00CD31E6">
      <w:pPr>
        <w:pStyle w:val="ListParagraph"/>
        <w:numPr>
          <w:ilvl w:val="0"/>
          <w:numId w:val="1"/>
        </w:numPr>
      </w:pPr>
      <w:r>
        <w:t>Explain the legislative powers of the Texas governor. How can the special session be a powerful tool for the governor?</w:t>
      </w:r>
    </w:p>
    <w:p w:rsidR="002B1320" w:rsidRDefault="002B1320" w14:paraId="4ECD6C17" w14:textId="77777777" w:rsidP="00CD31E6">
      <w:pPr>
        <w:pStyle w:val="ListParagraph"/>
        <w:numPr>
          <w:ilvl w:val="0"/>
          <w:numId w:val="1"/>
        </w:numPr>
      </w:pPr>
      <w:r>
        <w:t>What are the key duties of the Texas secretary of state? Why is it an important position?</w:t>
      </w:r>
    </w:p>
    <w:p w:rsidR="002B1320" w:rsidRDefault="002B1320" w14:paraId="39B89B01" w14:textId="77777777" w:rsidP="00CD31E6">
      <w:pPr>
        <w:pStyle w:val="ListParagraph"/>
        <w:numPr>
          <w:ilvl w:val="0"/>
          <w:numId w:val="1"/>
        </w:numPr>
      </w:pPr>
      <w:r>
        <w:t>What is the plural executive? Describe the offices that constitute the plural executive in Texas. How does the plural executive compare with the executive branch of government under the U.S. Constitution? What are the political principles behind the creation of the plural executive?</w:t>
      </w:r>
    </w:p>
    <w:p w:rsidR="002B1320" w:rsidRDefault="002B1320" w14:paraId="7A1F4E60" w14:textId="77777777" w:rsidP="00CD31E6">
      <w:pPr>
        <w:pStyle w:val="ListParagraph"/>
        <w:numPr>
          <w:ilvl w:val="0"/>
          <w:numId w:val="1"/>
        </w:numPr>
      </w:pPr>
      <w:r>
        <w:t>Why is Texas lieutenant governor arguably considered the most powerful politician in the state?</w:t>
      </w:r>
    </w:p>
    <w:p w:rsidR="002B1320" w:rsidRDefault="002B1320" w14:paraId="1E0EB0FD" w14:textId="77777777" w:rsidP="00CD31E6">
      <w:pPr>
        <w:pStyle w:val="ListParagraph"/>
        <w:numPr>
          <w:ilvl w:val="0"/>
          <w:numId w:val="1"/>
        </w:numPr>
      </w:pPr>
      <w:r>
        <w:t>Describe the organization of the judicial branch in Texas. What are the different kinds of courts in Texas, and what are their specific functions? What makes the top appellate court(s) in Texas so different from that of the United States?</w:t>
      </w:r>
    </w:p>
    <w:p w:rsidR="002B1320" w:rsidRDefault="002B1320" w14:paraId="34A893FB" w14:textId="77777777" w:rsidP="00CD31E6">
      <w:pPr>
        <w:pStyle w:val="ListParagraph"/>
        <w:numPr>
          <w:ilvl w:val="0"/>
          <w:numId w:val="1"/>
        </w:numPr>
      </w:pPr>
      <w:r>
        <w:t>Texas politics has always been a heated topic, but none more so than the area of judicial politics. Explain and discuss the partisan nature of and the political aspects to judicial selection. Why is the system so partisan? How does campaign finance play a role?</w:t>
      </w:r>
      <w:r w:rsidRPr="002B1320">
        <w:t xml:space="preserve"> </w:t>
      </w:r>
    </w:p>
    <w:p w:rsidR="002B1320" w:rsidRDefault="002B1320" w14:paraId="4241D542" w14:textId="77777777" w:rsidP="00CD31E6">
      <w:pPr>
        <w:pStyle w:val="ListParagraph"/>
        <w:numPr>
          <w:ilvl w:val="0"/>
          <w:numId w:val="1"/>
        </w:numPr>
      </w:pPr>
      <w:r>
        <w:t xml:space="preserve">Minority representation across the judicial branch is not representative of the diversity of the U.S. population, and this is particularly true in Texas. Why is minority representation so low? </w:t>
      </w:r>
      <w:r>
        <w:t>What efforts have been made to remedy this situation? Is there a solution to increasing representation from a variety of Texans?</w:t>
        <w:lastRenderedPageBreak/>
      </w:r>
    </w:p>
    <w:p w:rsidR="002B1320" w:rsidRDefault="002B1320" w14:paraId="729F0CFB" w14:textId="77777777" w:rsidP="00CD31E6">
      <w:pPr>
        <w:pStyle w:val="ListParagraph"/>
        <w:numPr>
          <w:ilvl w:val="0"/>
          <w:numId w:val="1"/>
        </w:numPr>
      </w:pPr>
      <w:r>
        <w:t>Texas judges usually get to the bench by only one method of judicial selection. Describe how most judges are selected in Texas. What are some alternative means of selection for state judges? What has Texas done to ameliorate some of the problems with judicial elections?</w:t>
      </w:r>
    </w:p>
    <w:p w:rsidR="002B1320" w:rsidRDefault="002B1320" w14:paraId="5AC1E860" w14:textId="77777777" w:rsidP="00CD31E6">
      <w:pPr>
        <w:pStyle w:val="ListParagraph"/>
        <w:numPr>
          <w:ilvl w:val="0"/>
          <w:numId w:val="1"/>
        </w:numPr>
      </w:pPr>
      <w:r>
        <w:t>Analyze the importance of county government in Texas. What are the main governmental tasks of counties? How are counties organized, and how is authority distributed?</w:t>
      </w:r>
    </w:p>
    <w:p w:rsidR="002B1320" w:rsidRDefault="002B1320" w14:paraId="5BFC99FE" w14:textId="77777777" w:rsidP="00CD31E6">
      <w:pPr>
        <w:pStyle w:val="ListParagraph"/>
        <w:numPr>
          <w:ilvl w:val="0"/>
          <w:numId w:val="1"/>
        </w:numPr>
      </w:pPr>
      <w:r>
        <w:t>How do counties in Texas differ from cities in their powers, duties, and responsibilities, and which do you think has more advantages?</w:t>
      </w:r>
    </w:p>
    <w:p w:rsidR="002B1320" w:rsidRDefault="002B1320" w14:paraId="04AC8D6D" w14:textId="77777777" w:rsidP="00CD31E6">
      <w:pPr>
        <w:pStyle w:val="ListParagraph"/>
        <w:numPr>
          <w:ilvl w:val="0"/>
          <w:numId w:val="1"/>
        </w:numPr>
      </w:pPr>
      <w:r>
        <w:t xml:space="preserve">Different types of city government create different political opportunities and problems. Using the different city government types, describe the </w:t>
      </w:r>
      <w:proofErr w:type="gramStart"/>
      <w:r>
        <w:t>particular political</w:t>
      </w:r>
      <w:proofErr w:type="gramEnd"/>
      <w:r>
        <w:t xml:space="preserve"> environments of Texas’s four largest cities.</w:t>
      </w:r>
    </w:p>
    <w:p w:rsidR="002B1320" w:rsidRDefault="002B1320" w14:paraId="6ABA5481" w14:textId="77777777" w:rsidP="00CD31E6">
      <w:pPr>
        <w:pStyle w:val="ListParagraph"/>
        <w:numPr>
          <w:ilvl w:val="0"/>
          <w:numId w:val="1"/>
        </w:numPr>
      </w:pPr>
      <w:r>
        <w:t>Describe the types, functions, and challenges of special purpose districts in Texas. Who creates them? How are they created? What is their role?</w:t>
      </w:r>
    </w:p>
    <w:p w:rsidR="002B1320" w:rsidRDefault="002B1320" w14:paraId="0948C4C4" w14:textId="77777777" w:rsidP="00CD31E6">
      <w:pPr>
        <w:pStyle w:val="ListParagraph"/>
        <w:numPr>
          <w:ilvl w:val="0"/>
          <w:numId w:val="1"/>
        </w:numPr>
      </w:pPr>
      <w:r>
        <w:t>What happened when tuition and fees for Texas colleges were no longer controlled or mandated by the state legislature? Discuss the background conditions that led to this decision and how this affected state funding for higher education.</w:t>
      </w:r>
    </w:p>
    <w:p w:rsidR="002B1320" w:rsidRDefault="002B1320" w14:paraId="47B135E5" w14:textId="77777777" w:rsidP="00CD31E6">
      <w:pPr>
        <w:pStyle w:val="ListParagraph"/>
        <w:numPr>
          <w:ilvl w:val="0"/>
          <w:numId w:val="1"/>
        </w:numPr>
      </w:pPr>
      <w:r>
        <w:t>Discuss the major sources of state revenue in Texas and the major categories of state spending. How does Texas compare to other states in terms of spending in these areas?</w:t>
      </w:r>
    </w:p>
    <w:p w:rsidR="002B1320" w:rsidRDefault="002B1320" w14:paraId="746D6FD9" w14:textId="77777777" w:rsidP="00CD31E6">
      <w:pPr>
        <w:pStyle w:val="ListParagraph"/>
        <w:numPr>
          <w:ilvl w:val="0"/>
          <w:numId w:val="1"/>
        </w:numPr>
      </w:pPr>
      <w:r>
        <w:t>Explain the strengths and weaknesses of the budgetary process in Texas.</w:t>
      </w:r>
    </w:p>
    <w:p w:rsidR="002B1320" w:rsidRDefault="002B1320" w14:paraId="2568D9FC" w14:textId="77777777" w:rsidP="00CD31E6">
      <w:pPr>
        <w:pStyle w:val="ListParagraph"/>
        <w:numPr>
          <w:ilvl w:val="0"/>
          <w:numId w:val="1"/>
        </w:numPr>
      </w:pPr>
      <w:r>
        <w:t>Identify and discuss the major players in the budget process in Texas (offices or entities).</w:t>
      </w:r>
    </w:p>
    <w:p w:rsidR="002B1320" w:rsidRDefault="002B1320" w14:paraId="427F5FA7" w14:textId="77777777" w:rsidP="00CD31E6">
      <w:pPr>
        <w:pStyle w:val="ListParagraph"/>
        <w:numPr>
          <w:ilvl w:val="0"/>
          <w:numId w:val="1"/>
        </w:numPr>
      </w:pPr>
      <w:r>
        <w:t>How does the Texas Constitution shape the budget? What budgetary requirements or restrictions are found in the Texas Constitution? Do these restrictions help or hurt Texas in today’s competitive business environment? Are there any problems with these restrictions for a rapidly growing state?</w:t>
      </w:r>
    </w:p>
    <w:p w:rsidR="002B1320" w:rsidRDefault="002B1320" w14:paraId="2B8571F8" w14:textId="77777777" w:rsidP="00CD31E6">
      <w:pPr>
        <w:pStyle w:val="ListParagraph"/>
        <w:numPr>
          <w:ilvl w:val="0"/>
          <w:numId w:val="1"/>
        </w:numPr>
      </w:pPr>
      <w:r>
        <w:t>What is public policy? Explain the steps in the policy-making process. Explain the policy-making process. What limitations do policy-makers face when trying to create public policy? What are the consequences of these limitations?</w:t>
      </w:r>
    </w:p>
    <w:p w:rsidR="002B1320" w:rsidRDefault="002B1320" w14:paraId="39720AF0" w14:textId="77777777" w:rsidP="00CD31E6">
      <w:pPr>
        <w:pStyle w:val="ListParagraph"/>
        <w:numPr>
          <w:ilvl w:val="0"/>
          <w:numId w:val="1"/>
        </w:numPr>
      </w:pPr>
      <w:r>
        <w:t xml:space="preserve">Explain the impact that </w:t>
      </w:r>
      <w:r>
        <w:rPr>
          <w:rStyle w:val="Emphasis"/>
        </w:rPr>
        <w:t>Brown v. Board of Education</w:t>
      </w:r>
      <w:r>
        <w:t xml:space="preserve"> had on education policy in Texas.</w:t>
      </w:r>
    </w:p>
    <w:p w:rsidR="002B1320" w:rsidRDefault="002B1320" w14:paraId="671A7CD7" w14:textId="77777777" w:rsidP="00CD31E6">
      <w:pPr>
        <w:pStyle w:val="ListParagraph"/>
        <w:numPr>
          <w:ilvl w:val="0"/>
          <w:numId w:val="1"/>
        </w:numPr>
      </w:pPr>
      <w:r>
        <w:t>How has Texas addressed the issue of poverty? How have national policies affected the state’s effort to address poverty?</w:t>
      </w:r>
    </w:p>
    <w:p w:rsidR="00A95D9E" w:rsidRDefault="00A95D9E" w14:paraId="7E343445" w14:textId="77777777" w:rsidP="00CD31E6">
      <w:pPr>
        <w:pStyle w:val="ListParagraph"/>
        <w:numPr>
          <w:ilvl w:val="0"/>
          <w:numId w:val="1"/>
        </w:numPr>
      </w:pPr>
      <w:r>
        <w:t>Explain the controversy with the issue of welfare dependency. How would you evaluate the welfare policy?</w:t>
      </w:r>
    </w:p>
    <w:p w:rsidR="00A95D9E" w:rsidRDefault="00A95D9E" w14:paraId="33C6380C" w14:textId="77777777" w:rsidP="00CD31E6">
      <w:pPr>
        <w:pStyle w:val="ListParagraph"/>
        <w:numPr>
          <w:ilvl w:val="0"/>
          <w:numId w:val="1"/>
        </w:numPr>
      </w:pPr>
      <w:r>
        <w:t>Explain how controversies over issues such as abortion and Affordable Health Care services for Texas residents arose.</w:t>
      </w:r>
    </w:p>
    <w:p w:rsidR="00CD31E6" w:rsidRDefault="00CD31E6" w14:paraId="5660FD4C" w14:textId="77777777" w:rsidP="00CD31E6">
      <w:pPr>
        <w:pStyle w:val="ListParagraph"/>
        <w:numPr>
          <w:ilvl w:val="0"/>
          <w:numId w:val="1"/>
        </w:numPr>
      </w:pPr>
      <w:r>
        <w:t>How are urban police forces different from suburban or rural police forces? What are the challenges facing police departments in Texas today? What changes have been implemented to deal with these challenges? Do these changes go far enough?</w:t>
      </w:r>
    </w:p>
    <w:p w:rsidR="00CD31E6" w:rsidRDefault="00CD31E6" w14:paraId="61E23DC0" w14:textId="77777777" w:rsidP="00CD31E6">
      <w:pPr>
        <w:pStyle w:val="ListParagraph"/>
        <w:numPr>
          <w:ilvl w:val="0"/>
          <w:numId w:val="1"/>
        </w:numPr>
      </w:pPr>
      <w:r>
        <w:t>What are the steps after a person is arrested? Do you believe the criminal justice system creates criminals? Explain the process of how an accused person obtains a criminal defense. What are the concerns with a court-appointed attorney?</w:t>
      </w:r>
    </w:p>
    <w:p w:rsidR="00CD31E6" w:rsidRDefault="00CD31E6" w14:paraId="3F67D33B" w14:textId="77777777" w:rsidP="00CD31E6">
      <w:pPr>
        <w:pStyle w:val="ListParagraph"/>
        <w:numPr>
          <w:ilvl w:val="0"/>
          <w:numId w:val="1"/>
        </w:numPr>
      </w:pPr>
      <w:r>
        <w:t>One of the most controversial judicial issues in Texas is the death penalty. Explain some of the reasons for the controversy. How does race play a role in the controversy? What role does the court of criminal appeals play? What is the process by which clemencies are offered?</w:t>
      </w:r>
    </w:p>
    <w:p w:rsidR="00CD31E6" w:rsidRDefault="00CD31E6" w14:paraId="0D1F482B" w14:textId="77777777" w:rsidP="00CD31E6">
      <w:pPr>
        <w:pStyle w:val="ListParagraph"/>
        <w:numPr>
          <w:ilvl w:val="0"/>
          <w:numId w:val="1"/>
        </w:numPr>
      </w:pPr>
      <w:r>
        <w:t>The integrity of the Texas judicial system has been called into question many times. Explain what events have caused it to be called into question. Discuss the outcome of the situations and what the state of Texas is doing to combat future accusations.</w:t>
        <w:lastRenderedPageBreak/>
      </w:r>
    </w:p>
    <w:p w:rsidR="00CD31E6" w:rsidRDefault="00CD31E6" w14:paraId="042042E9" w14:textId="77777777" w:rsidP="00CD31E6">
      <w:pPr>
        <w:pStyle w:val="ListParagraph"/>
        <w:numPr>
          <w:ilvl w:val="0"/>
          <w:numId w:val="1"/>
        </w:numPr>
      </w:pPr>
      <w:r>
        <w:t>What challenges does Texas currently face concerning transportation? What solutions are proposed to deal with these challenges? Describe the political constraints faced by policy-makers when trying to address transportation needs in Texas.</w:t>
      </w:r>
    </w:p>
    <w:p w:rsidR="00CD31E6" w:rsidRDefault="00CD31E6" w14:paraId="64B39B57" w14:textId="77777777" w:rsidP="00CD31E6">
      <w:pPr>
        <w:pStyle w:val="ListParagraph"/>
        <w:numPr>
          <w:ilvl w:val="0"/>
          <w:numId w:val="1"/>
        </w:numPr>
      </w:pPr>
      <w:r>
        <w:t>How does immigration policy reflect the inherent tensions within federalism?</w:t>
      </w:r>
    </w:p>
    <w:p w:rsidR="00CD31E6" w:rsidRDefault="00CD31E6" w14:paraId="595B495F" w14:textId="77777777" w:rsidP="00CD31E6">
      <w:pPr>
        <w:pStyle w:val="ListParagraph"/>
        <w:numPr>
          <w:ilvl w:val="0"/>
          <w:numId w:val="1"/>
        </w:numPr>
      </w:pPr>
      <w:r>
        <w:t>Describe the 60x30TX strategic plan. What challenges will Texas have in terms of implementing this strategic plan?</w:t>
      </w:r>
    </w:p>
    <w:sectPr w:rsidR="00CD31E6">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64E43869"/>
    <w:tmpl w:val="9E5E1F20"/>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A73B"/>
  <w15:chartTrackingRefBased/>
  <w15:docId w15:val="{ED5C84B0-6D72-4A37-B3EF-23B64A9BE012}"/>
  <w:rsids>
    <w:rsidRoot val="002B1320"/>
    <w:rsid val="002B1320"/>
    <w:rsid val="004E74A2"/>
    <w:rsid val="008609F3"/>
    <w:rsid val="008D4B20"/>
    <w:rsid val="00A95D9E"/>
    <w:rsid val="00CD31E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Emphasis">
    <w:name w:val="Emphasis"/>
    <w:qFormat/>
    <w:basedOn w:val="DefaultParagraphFont"/>
    <w:uiPriority w:val="20"/>
    <w:rsid w:val="002B1320"/>
    <w:rPr>
      <w:iCs/>
      <w:i/>
    </w:rPr>
  </w:style>
  <w:style w:type="paragraph" w:styleId="ListParagraph">
    <w:name w:val="List Paragraph"/>
    <w:qFormat/>
    <w:basedOn w:val="Normal"/>
    <w:uiPriority w:val="34"/>
    <w:rsid w:val="00CD31E6"/>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7603D-8FB4-4043-A30D-5CBA196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C66A1-5A9B-4D5C-8799-00791B380854}">
  <ds:schemaRefs>
    <ds:schemaRef ds:uri="http://schemas.microsoft.com/sharepoint/v3/contenttype/forms"/>
  </ds:schemaRefs>
</ds:datastoreItem>
</file>

<file path=customXml/itemProps3.xml><?xml version="1.0" encoding="utf-8"?>
<ds:datastoreItem xmlns:ds="http://schemas.openxmlformats.org/officeDocument/2006/customXml" ds:itemID="{5BEB1D17-EB9B-4646-A552-E4F8109F94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Laurie Mawyer</cp:lastModifiedBy>
  <cp:revision>3</cp:revision>
  <dcterms:created xsi:type="dcterms:W3CDTF">2020-11-29T19:38:00Z</dcterms:created>
  <dcterms:modified xsi:type="dcterms:W3CDTF">2021-01-17T18:46:00Z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